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FF304" w14:textId="77777777" w:rsidR="001B3A32" w:rsidRDefault="001B3A32" w:rsidP="009F45F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007CA9" w14:textId="59C5C4E9" w:rsidR="00586E12" w:rsidRPr="001B3A32" w:rsidRDefault="008F367B" w:rsidP="009F45FB">
      <w:pPr>
        <w:spacing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1B3A32">
        <w:rPr>
          <w:rFonts w:ascii="Times New Roman" w:hAnsi="Times New Roman" w:cs="Times New Roman"/>
          <w:b/>
          <w:bCs/>
          <w:color w:val="002060"/>
          <w:sz w:val="28"/>
          <w:szCs w:val="28"/>
        </w:rPr>
        <w:t>2.</w:t>
      </w:r>
      <w:r w:rsidR="005847C4" w:rsidRPr="001B3A32">
        <w:rPr>
          <w:rFonts w:ascii="Times New Roman" w:hAnsi="Times New Roman" w:cs="Times New Roman"/>
          <w:b/>
          <w:bCs/>
          <w:color w:val="002060"/>
          <w:sz w:val="28"/>
          <w:szCs w:val="28"/>
        </w:rPr>
        <w:t> </w:t>
      </w:r>
      <w:r w:rsidRPr="001B3A32">
        <w:rPr>
          <w:rFonts w:ascii="Times New Roman" w:hAnsi="Times New Roman" w:cs="Times New Roman"/>
          <w:b/>
          <w:bCs/>
          <w:color w:val="002060"/>
          <w:sz w:val="28"/>
          <w:szCs w:val="28"/>
        </w:rPr>
        <w:t>joma “</w:t>
      </w:r>
      <w:r w:rsidR="00B87287" w:rsidRPr="001B3A32">
        <w:rPr>
          <w:rFonts w:ascii="Times New Roman" w:hAnsi="Times New Roman" w:cs="Times New Roman"/>
          <w:b/>
          <w:bCs/>
          <w:color w:val="002060"/>
          <w:sz w:val="28"/>
          <w:szCs w:val="28"/>
        </w:rPr>
        <w:t>Svarīgie ietvari</w:t>
      </w:r>
      <w:r w:rsidRPr="001B3A32">
        <w:rPr>
          <w:rFonts w:ascii="Times New Roman" w:hAnsi="Times New Roman" w:cs="Times New Roman"/>
          <w:b/>
          <w:bCs/>
          <w:color w:val="002060"/>
          <w:sz w:val="28"/>
          <w:szCs w:val="28"/>
        </w:rPr>
        <w:t>”</w:t>
      </w:r>
    </w:p>
    <w:p w14:paraId="3C8DCE4C" w14:textId="77777777" w:rsidR="009F45FB" w:rsidRPr="003768E6" w:rsidRDefault="009F45FB" w:rsidP="009F45F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A711D8" w14:textId="501B5273" w:rsidR="00B87287" w:rsidRPr="00491C05" w:rsidRDefault="003768E6" w:rsidP="009F45FB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1C05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906A67" w:rsidRPr="00491C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7287" w:rsidRPr="00491C05">
        <w:rPr>
          <w:rFonts w:ascii="Times New Roman" w:hAnsi="Times New Roman" w:cs="Times New Roman"/>
          <w:b/>
          <w:bCs/>
          <w:sz w:val="24"/>
          <w:szCs w:val="24"/>
        </w:rPr>
        <w:t>Organizācijas pārvaldība</w:t>
      </w:r>
    </w:p>
    <w:p w14:paraId="7F02F553" w14:textId="2F8A678A" w:rsidR="00B87287" w:rsidRPr="003768E6" w:rsidRDefault="00B87287" w:rsidP="009F45FB">
      <w:pPr>
        <w:pStyle w:val="ListParagraph"/>
        <w:numPr>
          <w:ilvl w:val="0"/>
          <w:numId w:val="2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3768E6">
        <w:rPr>
          <w:rFonts w:ascii="Times New Roman" w:hAnsi="Times New Roman" w:cs="Times New Roman"/>
          <w:sz w:val="24"/>
          <w:szCs w:val="24"/>
        </w:rPr>
        <w:t>Iekšējā audita nozīme iestādes pārvaldībā</w:t>
      </w:r>
    </w:p>
    <w:p w14:paraId="208E0165" w14:textId="02D85171" w:rsidR="00B87287" w:rsidRPr="003768E6" w:rsidRDefault="00B87287" w:rsidP="009F45FB">
      <w:pPr>
        <w:pStyle w:val="ListParagraph"/>
        <w:numPr>
          <w:ilvl w:val="0"/>
          <w:numId w:val="2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3768E6">
        <w:rPr>
          <w:rFonts w:ascii="Times New Roman" w:hAnsi="Times New Roman" w:cs="Times New Roman"/>
          <w:sz w:val="24"/>
          <w:szCs w:val="24"/>
        </w:rPr>
        <w:t>Organizācijas pārvaldības jēdziens</w:t>
      </w:r>
    </w:p>
    <w:p w14:paraId="6B92BB2C" w14:textId="77237A72" w:rsidR="00B87287" w:rsidRPr="003768E6" w:rsidRDefault="00B87287" w:rsidP="009F45FB">
      <w:pPr>
        <w:pStyle w:val="ListParagraph"/>
        <w:numPr>
          <w:ilvl w:val="0"/>
          <w:numId w:val="2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3768E6">
        <w:rPr>
          <w:rFonts w:ascii="Times New Roman" w:hAnsi="Times New Roman" w:cs="Times New Roman"/>
          <w:sz w:val="24"/>
          <w:szCs w:val="24"/>
        </w:rPr>
        <w:t>Organizācijas pārvaldības principu ietvari</w:t>
      </w:r>
    </w:p>
    <w:p w14:paraId="387DB240" w14:textId="492C15EB" w:rsidR="00B87287" w:rsidRPr="003768E6" w:rsidRDefault="00B87287" w:rsidP="009F45FB">
      <w:pPr>
        <w:pStyle w:val="ListParagraph"/>
        <w:numPr>
          <w:ilvl w:val="0"/>
          <w:numId w:val="2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3768E6">
        <w:rPr>
          <w:rFonts w:ascii="Times New Roman" w:hAnsi="Times New Roman" w:cs="Times New Roman"/>
          <w:sz w:val="24"/>
          <w:szCs w:val="24"/>
        </w:rPr>
        <w:t>Iestāžu pārvaldību reglamentējošie ārējie normatīvie akti Latvijā</w:t>
      </w:r>
    </w:p>
    <w:p w14:paraId="6942A103" w14:textId="3C27E4C1" w:rsidR="00B87287" w:rsidRPr="003768E6" w:rsidRDefault="00B87287" w:rsidP="009F45FB">
      <w:pPr>
        <w:pStyle w:val="ListParagraph"/>
        <w:numPr>
          <w:ilvl w:val="0"/>
          <w:numId w:val="2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3768E6">
        <w:rPr>
          <w:rFonts w:ascii="Times New Roman" w:hAnsi="Times New Roman" w:cs="Times New Roman"/>
          <w:sz w:val="24"/>
          <w:szCs w:val="24"/>
        </w:rPr>
        <w:t>Organizācijas pārvaldības elementi</w:t>
      </w:r>
    </w:p>
    <w:p w14:paraId="08BC1A42" w14:textId="0157B5E7" w:rsidR="00B87287" w:rsidRPr="003768E6" w:rsidRDefault="00B87287" w:rsidP="009F45FB">
      <w:pPr>
        <w:pStyle w:val="ListParagraph"/>
        <w:numPr>
          <w:ilvl w:val="0"/>
          <w:numId w:val="2"/>
        </w:numPr>
        <w:spacing w:after="12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3768E6">
        <w:rPr>
          <w:rFonts w:ascii="Times New Roman" w:hAnsi="Times New Roman" w:cs="Times New Roman"/>
          <w:sz w:val="24"/>
          <w:szCs w:val="24"/>
        </w:rPr>
        <w:t>Organizācijas pārvaldības jautājumu audita plānošana, izpilde un rezultātu atspoguļošana</w:t>
      </w:r>
    </w:p>
    <w:p w14:paraId="432B1ACB" w14:textId="0BE1B2F0" w:rsidR="00B87287" w:rsidRPr="00491C05" w:rsidRDefault="003768E6" w:rsidP="009F45FB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1C05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906A67" w:rsidRPr="00491C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7287" w:rsidRPr="00491C05">
        <w:rPr>
          <w:rFonts w:ascii="Times New Roman" w:hAnsi="Times New Roman" w:cs="Times New Roman"/>
          <w:b/>
          <w:bCs/>
          <w:sz w:val="24"/>
          <w:szCs w:val="24"/>
        </w:rPr>
        <w:t>Risku vadība</w:t>
      </w:r>
    </w:p>
    <w:p w14:paraId="47CAB9D7" w14:textId="47484E5D" w:rsidR="00B87287" w:rsidRPr="003768E6" w:rsidRDefault="00B87287" w:rsidP="009F45FB">
      <w:pPr>
        <w:pStyle w:val="ListParagraph"/>
        <w:numPr>
          <w:ilvl w:val="0"/>
          <w:numId w:val="3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3768E6">
        <w:rPr>
          <w:rFonts w:ascii="Times New Roman" w:hAnsi="Times New Roman" w:cs="Times New Roman"/>
          <w:sz w:val="24"/>
          <w:szCs w:val="24"/>
        </w:rPr>
        <w:t>Riska un risku vadības jēdzieni</w:t>
      </w:r>
    </w:p>
    <w:p w14:paraId="7E54E1DF" w14:textId="196A1AA8" w:rsidR="00B87287" w:rsidRPr="003768E6" w:rsidRDefault="00B87287" w:rsidP="009F45FB">
      <w:pPr>
        <w:pStyle w:val="ListParagraph"/>
        <w:numPr>
          <w:ilvl w:val="0"/>
          <w:numId w:val="3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3768E6">
        <w:rPr>
          <w:rFonts w:ascii="Times New Roman" w:hAnsi="Times New Roman" w:cs="Times New Roman"/>
          <w:sz w:val="24"/>
          <w:szCs w:val="24"/>
        </w:rPr>
        <w:t>Risku vadības dinamiskā un statiskā pieeja</w:t>
      </w:r>
    </w:p>
    <w:p w14:paraId="376D9F38" w14:textId="0381F499" w:rsidR="00B87287" w:rsidRPr="003768E6" w:rsidRDefault="00B87287" w:rsidP="009F45FB">
      <w:pPr>
        <w:pStyle w:val="ListParagraph"/>
        <w:numPr>
          <w:ilvl w:val="0"/>
          <w:numId w:val="3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3768E6">
        <w:rPr>
          <w:rFonts w:ascii="Times New Roman" w:hAnsi="Times New Roman" w:cs="Times New Roman"/>
          <w:sz w:val="24"/>
          <w:szCs w:val="24"/>
        </w:rPr>
        <w:t>Risku vadības sasaiste ar citiem procesiem iestādē</w:t>
      </w:r>
    </w:p>
    <w:p w14:paraId="17C3D915" w14:textId="56F20F9F" w:rsidR="00B87287" w:rsidRPr="003768E6" w:rsidRDefault="00B87287" w:rsidP="009F45FB">
      <w:pPr>
        <w:pStyle w:val="ListParagraph"/>
        <w:numPr>
          <w:ilvl w:val="0"/>
          <w:numId w:val="3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3768E6">
        <w:rPr>
          <w:rFonts w:ascii="Times New Roman" w:hAnsi="Times New Roman" w:cs="Times New Roman"/>
          <w:sz w:val="24"/>
          <w:szCs w:val="24"/>
        </w:rPr>
        <w:t>Iekšējā audita nozīme</w:t>
      </w:r>
      <w:r w:rsidR="00C91AA7">
        <w:rPr>
          <w:rFonts w:ascii="Times New Roman" w:hAnsi="Times New Roman" w:cs="Times New Roman"/>
          <w:sz w:val="24"/>
          <w:szCs w:val="24"/>
        </w:rPr>
        <w:t xml:space="preserve"> (loma)</w:t>
      </w:r>
      <w:r w:rsidRPr="003768E6">
        <w:rPr>
          <w:rFonts w:ascii="Times New Roman" w:hAnsi="Times New Roman" w:cs="Times New Roman"/>
          <w:sz w:val="24"/>
          <w:szCs w:val="24"/>
        </w:rPr>
        <w:t xml:space="preserve"> risku vadības procesā</w:t>
      </w:r>
    </w:p>
    <w:p w14:paraId="77B8E6D1" w14:textId="0B7BE7A0" w:rsidR="00B87287" w:rsidRPr="003768E6" w:rsidRDefault="00B87287" w:rsidP="009F45FB">
      <w:pPr>
        <w:pStyle w:val="ListParagraph"/>
        <w:numPr>
          <w:ilvl w:val="0"/>
          <w:numId w:val="3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3768E6">
        <w:rPr>
          <w:rFonts w:ascii="Times New Roman" w:hAnsi="Times New Roman" w:cs="Times New Roman"/>
          <w:sz w:val="24"/>
          <w:szCs w:val="24"/>
        </w:rPr>
        <w:t>Risku vadības sistēma un ietvari – ISO, COSO</w:t>
      </w:r>
    </w:p>
    <w:p w14:paraId="1E6401BE" w14:textId="7DA3A991" w:rsidR="00B87287" w:rsidRPr="003768E6" w:rsidRDefault="00B87287" w:rsidP="009F45FB">
      <w:pPr>
        <w:pStyle w:val="ListParagraph"/>
        <w:numPr>
          <w:ilvl w:val="0"/>
          <w:numId w:val="3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3768E6">
        <w:rPr>
          <w:rFonts w:ascii="Times New Roman" w:hAnsi="Times New Roman" w:cs="Times New Roman"/>
          <w:sz w:val="24"/>
          <w:szCs w:val="24"/>
        </w:rPr>
        <w:t>Risku vadības struktūra un dokumentācija iestādē</w:t>
      </w:r>
    </w:p>
    <w:p w14:paraId="609EF5E8" w14:textId="4D4CBCDE" w:rsidR="00B87287" w:rsidRPr="003768E6" w:rsidRDefault="00B87287" w:rsidP="009F45FB">
      <w:pPr>
        <w:pStyle w:val="ListParagraph"/>
        <w:numPr>
          <w:ilvl w:val="0"/>
          <w:numId w:val="3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3768E6">
        <w:rPr>
          <w:rFonts w:ascii="Times New Roman" w:hAnsi="Times New Roman" w:cs="Times New Roman"/>
          <w:sz w:val="24"/>
          <w:szCs w:val="24"/>
        </w:rPr>
        <w:t>Risku vadības dokumentācija iestādē</w:t>
      </w:r>
    </w:p>
    <w:p w14:paraId="32B5AD93" w14:textId="7ED0AA81" w:rsidR="00B87287" w:rsidRPr="003768E6" w:rsidRDefault="00B87287" w:rsidP="009F45FB">
      <w:pPr>
        <w:pStyle w:val="ListParagraph"/>
        <w:numPr>
          <w:ilvl w:val="0"/>
          <w:numId w:val="3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3768E6">
        <w:rPr>
          <w:rFonts w:ascii="Times New Roman" w:hAnsi="Times New Roman" w:cs="Times New Roman"/>
          <w:sz w:val="24"/>
          <w:szCs w:val="24"/>
        </w:rPr>
        <w:t>Risku vadības process pa soļiem</w:t>
      </w:r>
    </w:p>
    <w:p w14:paraId="6A7AA1D3" w14:textId="7D9F060C" w:rsidR="00B87287" w:rsidRPr="003768E6" w:rsidRDefault="00B87287" w:rsidP="009F45FB">
      <w:pPr>
        <w:pStyle w:val="ListParagraph"/>
        <w:numPr>
          <w:ilvl w:val="0"/>
          <w:numId w:val="3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3768E6">
        <w:rPr>
          <w:rFonts w:ascii="Times New Roman" w:hAnsi="Times New Roman" w:cs="Times New Roman"/>
          <w:sz w:val="24"/>
          <w:szCs w:val="24"/>
        </w:rPr>
        <w:t>Risku vadības kultūra un tās izpausmes</w:t>
      </w:r>
    </w:p>
    <w:p w14:paraId="09C0C302" w14:textId="4305D52E" w:rsidR="00B87287" w:rsidRPr="003768E6" w:rsidRDefault="00B87287" w:rsidP="009F45FB">
      <w:pPr>
        <w:pStyle w:val="ListParagraph"/>
        <w:numPr>
          <w:ilvl w:val="0"/>
          <w:numId w:val="3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3768E6">
        <w:rPr>
          <w:rFonts w:ascii="Times New Roman" w:hAnsi="Times New Roman" w:cs="Times New Roman"/>
          <w:sz w:val="24"/>
          <w:szCs w:val="24"/>
        </w:rPr>
        <w:t>Risku vadības briedums iestādē un tā izvērtēšana</w:t>
      </w:r>
    </w:p>
    <w:p w14:paraId="5F383530" w14:textId="0A5D51AD" w:rsidR="00B87287" w:rsidRPr="003768E6" w:rsidRDefault="00B87287" w:rsidP="009F45FB">
      <w:pPr>
        <w:pStyle w:val="ListParagraph"/>
        <w:numPr>
          <w:ilvl w:val="0"/>
          <w:numId w:val="3"/>
        </w:numPr>
        <w:spacing w:after="12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3768E6">
        <w:rPr>
          <w:rFonts w:ascii="Times New Roman" w:hAnsi="Times New Roman" w:cs="Times New Roman"/>
          <w:sz w:val="24"/>
          <w:szCs w:val="24"/>
        </w:rPr>
        <w:t>Risku vadības audita plānošana, izpilde un rezultātu atspoguļošana</w:t>
      </w:r>
    </w:p>
    <w:p w14:paraId="20693045" w14:textId="6C9A47C6" w:rsidR="00E30415" w:rsidRPr="00491C05" w:rsidRDefault="003768E6" w:rsidP="009F45FB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1C05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906A67" w:rsidRPr="00491C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0415" w:rsidRPr="00491C05">
        <w:rPr>
          <w:rFonts w:ascii="Times New Roman" w:hAnsi="Times New Roman" w:cs="Times New Roman"/>
          <w:b/>
          <w:bCs/>
          <w:sz w:val="24"/>
          <w:szCs w:val="24"/>
        </w:rPr>
        <w:t>Iekšējā kontrole</w:t>
      </w:r>
    </w:p>
    <w:p w14:paraId="652EC8B4" w14:textId="248746FC" w:rsidR="00E30415" w:rsidRPr="003768E6" w:rsidRDefault="00E30415" w:rsidP="009F45FB">
      <w:pPr>
        <w:pStyle w:val="ListParagraph"/>
        <w:numPr>
          <w:ilvl w:val="0"/>
          <w:numId w:val="4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3768E6">
        <w:rPr>
          <w:rFonts w:ascii="Times New Roman" w:hAnsi="Times New Roman" w:cs="Times New Roman"/>
          <w:sz w:val="24"/>
          <w:szCs w:val="24"/>
        </w:rPr>
        <w:t>Kontroles jēdzieni</w:t>
      </w:r>
    </w:p>
    <w:p w14:paraId="334B0520" w14:textId="60106155" w:rsidR="00E30415" w:rsidRPr="003768E6" w:rsidRDefault="00E30415" w:rsidP="009F45FB">
      <w:pPr>
        <w:pStyle w:val="ListParagraph"/>
        <w:numPr>
          <w:ilvl w:val="0"/>
          <w:numId w:val="4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3768E6">
        <w:rPr>
          <w:rFonts w:ascii="Times New Roman" w:hAnsi="Times New Roman" w:cs="Times New Roman"/>
          <w:sz w:val="24"/>
          <w:szCs w:val="24"/>
        </w:rPr>
        <w:t>Iekšējās kontroles sistēmas jēdziens</w:t>
      </w:r>
    </w:p>
    <w:p w14:paraId="12A488AB" w14:textId="4D1BBB72" w:rsidR="00E30415" w:rsidRPr="003768E6" w:rsidRDefault="00E30415" w:rsidP="009F45FB">
      <w:pPr>
        <w:pStyle w:val="ListParagraph"/>
        <w:numPr>
          <w:ilvl w:val="0"/>
          <w:numId w:val="4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3768E6">
        <w:rPr>
          <w:rFonts w:ascii="Times New Roman" w:hAnsi="Times New Roman" w:cs="Times New Roman"/>
          <w:sz w:val="24"/>
          <w:szCs w:val="24"/>
        </w:rPr>
        <w:t>COSO Iekšējās kontroles integrētais ietvars un tā elementi</w:t>
      </w:r>
    </w:p>
    <w:p w14:paraId="46D15705" w14:textId="1A621B47" w:rsidR="00E30415" w:rsidRPr="003768E6" w:rsidRDefault="00E30415" w:rsidP="009F45FB">
      <w:pPr>
        <w:pStyle w:val="ListParagraph"/>
        <w:numPr>
          <w:ilvl w:val="0"/>
          <w:numId w:val="4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3768E6">
        <w:rPr>
          <w:rFonts w:ascii="Times New Roman" w:hAnsi="Times New Roman" w:cs="Times New Roman"/>
          <w:sz w:val="24"/>
          <w:szCs w:val="24"/>
        </w:rPr>
        <w:t>Normatīvo aktu prasības iekšējās kontroles sistēmas izveidei un uzturēšanai</w:t>
      </w:r>
    </w:p>
    <w:p w14:paraId="1972A224" w14:textId="5DC2F28D" w:rsidR="00E30415" w:rsidRPr="003768E6" w:rsidRDefault="00E30415" w:rsidP="009F45FB">
      <w:pPr>
        <w:pStyle w:val="ListParagraph"/>
        <w:numPr>
          <w:ilvl w:val="0"/>
          <w:numId w:val="4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3768E6">
        <w:rPr>
          <w:rFonts w:ascii="Times New Roman" w:hAnsi="Times New Roman" w:cs="Times New Roman"/>
          <w:sz w:val="24"/>
          <w:szCs w:val="24"/>
        </w:rPr>
        <w:t>Risku vadības procesa un iekšējās kontroles sistēmas sasaiste</w:t>
      </w:r>
    </w:p>
    <w:p w14:paraId="04D376A2" w14:textId="3F7ACA77" w:rsidR="00E30415" w:rsidRPr="003768E6" w:rsidRDefault="00E30415" w:rsidP="009F45FB">
      <w:pPr>
        <w:pStyle w:val="ListParagraph"/>
        <w:numPr>
          <w:ilvl w:val="0"/>
          <w:numId w:val="4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3768E6">
        <w:rPr>
          <w:rFonts w:ascii="Times New Roman" w:hAnsi="Times New Roman" w:cs="Times New Roman"/>
          <w:sz w:val="24"/>
          <w:szCs w:val="24"/>
        </w:rPr>
        <w:t>Kontroļu veidi</w:t>
      </w:r>
    </w:p>
    <w:p w14:paraId="2AED1403" w14:textId="64259114" w:rsidR="00E30415" w:rsidRPr="003768E6" w:rsidRDefault="00E30415" w:rsidP="009F45FB">
      <w:pPr>
        <w:pStyle w:val="ListParagraph"/>
        <w:numPr>
          <w:ilvl w:val="0"/>
          <w:numId w:val="4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3768E6">
        <w:rPr>
          <w:rFonts w:ascii="Times New Roman" w:hAnsi="Times New Roman" w:cs="Times New Roman"/>
          <w:sz w:val="24"/>
          <w:szCs w:val="24"/>
        </w:rPr>
        <w:t>Kontroļu efektivitātes novērtēšana</w:t>
      </w:r>
    </w:p>
    <w:p w14:paraId="725111BD" w14:textId="2B226F28" w:rsidR="00E30415" w:rsidRPr="003768E6" w:rsidRDefault="00E30415" w:rsidP="009F45FB">
      <w:pPr>
        <w:pStyle w:val="ListParagraph"/>
        <w:numPr>
          <w:ilvl w:val="0"/>
          <w:numId w:val="4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3768E6">
        <w:rPr>
          <w:rFonts w:ascii="Times New Roman" w:hAnsi="Times New Roman" w:cs="Times New Roman"/>
          <w:sz w:val="24"/>
          <w:szCs w:val="24"/>
        </w:rPr>
        <w:t>Kontroļu automatizācija</w:t>
      </w:r>
    </w:p>
    <w:p w14:paraId="14F501D7" w14:textId="16545878" w:rsidR="00E30415" w:rsidRPr="003768E6" w:rsidRDefault="00E30415" w:rsidP="009F45FB">
      <w:pPr>
        <w:pStyle w:val="ListParagraph"/>
        <w:numPr>
          <w:ilvl w:val="0"/>
          <w:numId w:val="4"/>
        </w:numPr>
        <w:spacing w:after="12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3768E6">
        <w:rPr>
          <w:rFonts w:ascii="Times New Roman" w:hAnsi="Times New Roman" w:cs="Times New Roman"/>
          <w:sz w:val="24"/>
          <w:szCs w:val="24"/>
        </w:rPr>
        <w:t>Ieteikumi iekšējās kontroles sistēmas auditēšanai</w:t>
      </w:r>
    </w:p>
    <w:p w14:paraId="50ED64C7" w14:textId="75C065AC" w:rsidR="00E30415" w:rsidRPr="00491C05" w:rsidRDefault="003768E6" w:rsidP="009F45FB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1C05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906A67" w:rsidRPr="00491C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0415" w:rsidRPr="00491C05">
        <w:rPr>
          <w:rFonts w:ascii="Times New Roman" w:hAnsi="Times New Roman" w:cs="Times New Roman"/>
          <w:b/>
          <w:bCs/>
          <w:sz w:val="24"/>
          <w:szCs w:val="24"/>
        </w:rPr>
        <w:t>Krāpšana</w:t>
      </w:r>
    </w:p>
    <w:p w14:paraId="0EE8452F" w14:textId="7FB2C79B" w:rsidR="00E30415" w:rsidRPr="003768E6" w:rsidRDefault="00E30415" w:rsidP="009F45FB">
      <w:pPr>
        <w:pStyle w:val="ListParagraph"/>
        <w:numPr>
          <w:ilvl w:val="0"/>
          <w:numId w:val="5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3768E6">
        <w:rPr>
          <w:rFonts w:ascii="Times New Roman" w:hAnsi="Times New Roman" w:cs="Times New Roman"/>
          <w:sz w:val="24"/>
          <w:szCs w:val="24"/>
        </w:rPr>
        <w:t>Iekšējā audita nozīme krāpšanas novēršanā</w:t>
      </w:r>
    </w:p>
    <w:p w14:paraId="1430BB43" w14:textId="2C8CA5EC" w:rsidR="00E30415" w:rsidRPr="003768E6" w:rsidRDefault="00E30415" w:rsidP="009F45FB">
      <w:pPr>
        <w:pStyle w:val="ListParagraph"/>
        <w:numPr>
          <w:ilvl w:val="0"/>
          <w:numId w:val="5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3768E6">
        <w:rPr>
          <w:rFonts w:ascii="Times New Roman" w:hAnsi="Times New Roman" w:cs="Times New Roman"/>
          <w:sz w:val="24"/>
          <w:szCs w:val="24"/>
        </w:rPr>
        <w:t>Krāpšanas jēdziens</w:t>
      </w:r>
    </w:p>
    <w:p w14:paraId="51881661" w14:textId="6B19AA72" w:rsidR="00E30415" w:rsidRPr="003768E6" w:rsidRDefault="00E30415" w:rsidP="009F45FB">
      <w:pPr>
        <w:pStyle w:val="ListParagraph"/>
        <w:numPr>
          <w:ilvl w:val="0"/>
          <w:numId w:val="5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3768E6">
        <w:rPr>
          <w:rFonts w:ascii="Times New Roman" w:hAnsi="Times New Roman" w:cs="Times New Roman"/>
          <w:sz w:val="24"/>
          <w:szCs w:val="24"/>
        </w:rPr>
        <w:t>Krāpšanas trīsstūris</w:t>
      </w:r>
    </w:p>
    <w:p w14:paraId="469D1669" w14:textId="2F752EF1" w:rsidR="00E30415" w:rsidRPr="003768E6" w:rsidRDefault="00E30415" w:rsidP="009F45FB">
      <w:pPr>
        <w:pStyle w:val="ListParagraph"/>
        <w:numPr>
          <w:ilvl w:val="0"/>
          <w:numId w:val="5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3768E6">
        <w:rPr>
          <w:rFonts w:ascii="Times New Roman" w:hAnsi="Times New Roman" w:cs="Times New Roman"/>
          <w:sz w:val="24"/>
          <w:szCs w:val="24"/>
        </w:rPr>
        <w:t>COSO Krāpšanas riska pārvaldības rokasgrāmata</w:t>
      </w:r>
    </w:p>
    <w:p w14:paraId="4C8F0DED" w14:textId="27161D3C" w:rsidR="00E30415" w:rsidRPr="003768E6" w:rsidRDefault="00E30415" w:rsidP="009F45FB">
      <w:pPr>
        <w:pStyle w:val="ListParagraph"/>
        <w:numPr>
          <w:ilvl w:val="0"/>
          <w:numId w:val="5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3768E6">
        <w:rPr>
          <w:rFonts w:ascii="Times New Roman" w:hAnsi="Times New Roman" w:cs="Times New Roman"/>
          <w:sz w:val="24"/>
          <w:szCs w:val="24"/>
        </w:rPr>
        <w:t>Atbildības sadalījums krāpšanas novēršanā un atklāšanā</w:t>
      </w:r>
    </w:p>
    <w:p w14:paraId="6F5E43A1" w14:textId="0E556556" w:rsidR="00E30415" w:rsidRPr="003768E6" w:rsidRDefault="00E30415" w:rsidP="009F45FB">
      <w:pPr>
        <w:pStyle w:val="ListParagraph"/>
        <w:numPr>
          <w:ilvl w:val="0"/>
          <w:numId w:val="5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3768E6">
        <w:rPr>
          <w:rFonts w:ascii="Times New Roman" w:hAnsi="Times New Roman" w:cs="Times New Roman"/>
          <w:sz w:val="24"/>
          <w:szCs w:val="24"/>
        </w:rPr>
        <w:t>Krāpšanas riska novērtēšana</w:t>
      </w:r>
    </w:p>
    <w:p w14:paraId="4C937FF2" w14:textId="51A03A4F" w:rsidR="00E30415" w:rsidRPr="003768E6" w:rsidRDefault="00E30415" w:rsidP="009F45FB">
      <w:pPr>
        <w:pStyle w:val="ListParagraph"/>
        <w:numPr>
          <w:ilvl w:val="0"/>
          <w:numId w:val="5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3768E6">
        <w:rPr>
          <w:rFonts w:ascii="Times New Roman" w:hAnsi="Times New Roman" w:cs="Times New Roman"/>
          <w:sz w:val="24"/>
          <w:szCs w:val="24"/>
        </w:rPr>
        <w:t>Krāpšanas pazīmes</w:t>
      </w:r>
    </w:p>
    <w:p w14:paraId="14CE7989" w14:textId="501929CD" w:rsidR="00E30415" w:rsidRPr="003768E6" w:rsidRDefault="00E30415" w:rsidP="009F45FB">
      <w:pPr>
        <w:pStyle w:val="ListParagraph"/>
        <w:numPr>
          <w:ilvl w:val="0"/>
          <w:numId w:val="5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3768E6">
        <w:rPr>
          <w:rFonts w:ascii="Times New Roman" w:hAnsi="Times New Roman" w:cs="Times New Roman"/>
          <w:sz w:val="24"/>
          <w:szCs w:val="24"/>
        </w:rPr>
        <w:t>Krāpšanas novēršanas metodes</w:t>
      </w:r>
    </w:p>
    <w:p w14:paraId="7CA89144" w14:textId="69D9DEC4" w:rsidR="00E30415" w:rsidRPr="003768E6" w:rsidRDefault="00E30415" w:rsidP="009F45FB">
      <w:pPr>
        <w:pStyle w:val="ListParagraph"/>
        <w:numPr>
          <w:ilvl w:val="0"/>
          <w:numId w:val="5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3768E6">
        <w:rPr>
          <w:rFonts w:ascii="Times New Roman" w:hAnsi="Times New Roman" w:cs="Times New Roman"/>
          <w:sz w:val="24"/>
          <w:szCs w:val="24"/>
        </w:rPr>
        <w:t>Krāpšanas atklāšanas metodes</w:t>
      </w:r>
    </w:p>
    <w:p w14:paraId="35A6F627" w14:textId="613E0969" w:rsidR="00E30415" w:rsidRPr="003768E6" w:rsidRDefault="00E30415" w:rsidP="009F45FB">
      <w:pPr>
        <w:pStyle w:val="ListParagraph"/>
        <w:numPr>
          <w:ilvl w:val="0"/>
          <w:numId w:val="5"/>
        </w:numPr>
        <w:spacing w:after="12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3768E6">
        <w:rPr>
          <w:rFonts w:ascii="Times New Roman" w:hAnsi="Times New Roman" w:cs="Times New Roman"/>
          <w:sz w:val="24"/>
          <w:szCs w:val="24"/>
        </w:rPr>
        <w:lastRenderedPageBreak/>
        <w:t>Krāpšanas gadījuma izmeklēšana un specifiskie jautājumi</w:t>
      </w:r>
    </w:p>
    <w:p w14:paraId="666625DB" w14:textId="26F438A9" w:rsidR="00E30415" w:rsidRPr="00491C05" w:rsidRDefault="003768E6" w:rsidP="009F45FB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1C05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906A67" w:rsidRPr="00491C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0415" w:rsidRPr="00491C05">
        <w:rPr>
          <w:rFonts w:ascii="Times New Roman" w:hAnsi="Times New Roman" w:cs="Times New Roman"/>
          <w:b/>
          <w:bCs/>
          <w:sz w:val="24"/>
          <w:szCs w:val="24"/>
        </w:rPr>
        <w:t>Korupcija</w:t>
      </w:r>
    </w:p>
    <w:p w14:paraId="490DCF19" w14:textId="31CED237" w:rsidR="00AA675B" w:rsidRPr="003768E6" w:rsidRDefault="00AA675B" w:rsidP="009F45FB">
      <w:pPr>
        <w:pStyle w:val="ListParagraph"/>
        <w:numPr>
          <w:ilvl w:val="0"/>
          <w:numId w:val="6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3768E6">
        <w:rPr>
          <w:rFonts w:ascii="Times New Roman" w:hAnsi="Times New Roman" w:cs="Times New Roman"/>
          <w:sz w:val="24"/>
          <w:szCs w:val="24"/>
        </w:rPr>
        <w:t>Interešu konflikta un korupcijas jēdzieni</w:t>
      </w:r>
    </w:p>
    <w:p w14:paraId="3E7B695E" w14:textId="1F8602A2" w:rsidR="00AA675B" w:rsidRPr="003768E6" w:rsidRDefault="00AA675B" w:rsidP="009F45FB">
      <w:pPr>
        <w:pStyle w:val="ListParagraph"/>
        <w:numPr>
          <w:ilvl w:val="0"/>
          <w:numId w:val="6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3768E6">
        <w:rPr>
          <w:rFonts w:ascii="Times New Roman" w:hAnsi="Times New Roman" w:cs="Times New Roman"/>
          <w:sz w:val="24"/>
          <w:szCs w:val="24"/>
        </w:rPr>
        <w:t>Interešu konflikta veidi</w:t>
      </w:r>
    </w:p>
    <w:p w14:paraId="4D6F1ED8" w14:textId="57511BE2" w:rsidR="00AA675B" w:rsidRPr="003768E6" w:rsidRDefault="00AA675B" w:rsidP="009F45FB">
      <w:pPr>
        <w:pStyle w:val="ListParagraph"/>
        <w:numPr>
          <w:ilvl w:val="0"/>
          <w:numId w:val="6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3768E6">
        <w:rPr>
          <w:rFonts w:ascii="Times New Roman" w:hAnsi="Times New Roman" w:cs="Times New Roman"/>
          <w:sz w:val="24"/>
          <w:szCs w:val="24"/>
        </w:rPr>
        <w:t>Normatīvajos aktos noteiktie ierobežojumi un aizliegumi attiecībā uz amatu savienošanu</w:t>
      </w:r>
    </w:p>
    <w:p w14:paraId="14AF6044" w14:textId="270CD530" w:rsidR="00AA675B" w:rsidRPr="003768E6" w:rsidRDefault="00AA675B" w:rsidP="009F45FB">
      <w:pPr>
        <w:pStyle w:val="ListParagraph"/>
        <w:numPr>
          <w:ilvl w:val="0"/>
          <w:numId w:val="6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3768E6">
        <w:rPr>
          <w:rFonts w:ascii="Times New Roman" w:hAnsi="Times New Roman" w:cs="Times New Roman"/>
          <w:sz w:val="24"/>
          <w:szCs w:val="24"/>
        </w:rPr>
        <w:t>Korupcijas biežākie cēloņi un sekas, pastiprinošie apstākļi</w:t>
      </w:r>
    </w:p>
    <w:p w14:paraId="720DF316" w14:textId="1C338F3A" w:rsidR="00AA675B" w:rsidRPr="003768E6" w:rsidRDefault="00AA675B" w:rsidP="009F45FB">
      <w:pPr>
        <w:pStyle w:val="ListParagraph"/>
        <w:numPr>
          <w:ilvl w:val="0"/>
          <w:numId w:val="6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3768E6">
        <w:rPr>
          <w:rFonts w:ascii="Times New Roman" w:hAnsi="Times New Roman" w:cs="Times New Roman"/>
          <w:sz w:val="24"/>
          <w:szCs w:val="24"/>
        </w:rPr>
        <w:t>Ārējo normatīvo aktu prasības iekšējās kontroles sistēmai korupcijas un interešu konflikta novēršanai</w:t>
      </w:r>
    </w:p>
    <w:p w14:paraId="3D34ADDD" w14:textId="28FED526" w:rsidR="00AA675B" w:rsidRPr="003768E6" w:rsidRDefault="00AA675B" w:rsidP="009F45FB">
      <w:pPr>
        <w:pStyle w:val="ListParagraph"/>
        <w:numPr>
          <w:ilvl w:val="0"/>
          <w:numId w:val="6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3768E6">
        <w:rPr>
          <w:rFonts w:ascii="Times New Roman" w:hAnsi="Times New Roman" w:cs="Times New Roman"/>
          <w:sz w:val="24"/>
          <w:szCs w:val="24"/>
        </w:rPr>
        <w:t>Korupcijai biežāk pakļautās jomas</w:t>
      </w:r>
    </w:p>
    <w:p w14:paraId="2E90D989" w14:textId="05F62501" w:rsidR="00AA675B" w:rsidRPr="003768E6" w:rsidRDefault="00AA675B" w:rsidP="009F45FB">
      <w:pPr>
        <w:pStyle w:val="ListParagraph"/>
        <w:numPr>
          <w:ilvl w:val="0"/>
          <w:numId w:val="6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3768E6">
        <w:rPr>
          <w:rFonts w:ascii="Times New Roman" w:hAnsi="Times New Roman" w:cs="Times New Roman"/>
          <w:sz w:val="24"/>
          <w:szCs w:val="24"/>
        </w:rPr>
        <w:t>Korupcijas riska novērtēšana</w:t>
      </w:r>
    </w:p>
    <w:p w14:paraId="3A29F458" w14:textId="768FA869" w:rsidR="00AA675B" w:rsidRPr="003768E6" w:rsidRDefault="00AA675B" w:rsidP="009F45FB">
      <w:pPr>
        <w:pStyle w:val="ListParagraph"/>
        <w:numPr>
          <w:ilvl w:val="0"/>
          <w:numId w:val="6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3768E6">
        <w:rPr>
          <w:rFonts w:ascii="Times New Roman" w:hAnsi="Times New Roman" w:cs="Times New Roman"/>
          <w:sz w:val="24"/>
          <w:szCs w:val="24"/>
        </w:rPr>
        <w:t>Korupcijas risku pārvaldības izvērtēšana</w:t>
      </w:r>
    </w:p>
    <w:p w14:paraId="433FCD4B" w14:textId="01B39808" w:rsidR="00AA675B" w:rsidRPr="003768E6" w:rsidRDefault="00AA675B" w:rsidP="009F45FB">
      <w:pPr>
        <w:pStyle w:val="ListParagraph"/>
        <w:numPr>
          <w:ilvl w:val="0"/>
          <w:numId w:val="6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3768E6">
        <w:rPr>
          <w:rFonts w:ascii="Times New Roman" w:hAnsi="Times New Roman" w:cs="Times New Roman"/>
          <w:sz w:val="24"/>
          <w:szCs w:val="24"/>
        </w:rPr>
        <w:t>Iekšējā audita pienākumi audita laikā</w:t>
      </w:r>
    </w:p>
    <w:p w14:paraId="22B17012" w14:textId="0C2531E4" w:rsidR="00AA675B" w:rsidRPr="003768E6" w:rsidRDefault="00AA675B" w:rsidP="009F45FB">
      <w:pPr>
        <w:pStyle w:val="ListParagraph"/>
        <w:numPr>
          <w:ilvl w:val="0"/>
          <w:numId w:val="6"/>
        </w:numPr>
        <w:spacing w:after="12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3768E6">
        <w:rPr>
          <w:rFonts w:ascii="Times New Roman" w:hAnsi="Times New Roman" w:cs="Times New Roman"/>
          <w:sz w:val="24"/>
          <w:szCs w:val="24"/>
        </w:rPr>
        <w:t>Korupcijas un interešu konflikta gadījumu izmeklēšana un specifiskie jautājumi</w:t>
      </w:r>
    </w:p>
    <w:p w14:paraId="12679885" w14:textId="10338FDD" w:rsidR="00AA675B" w:rsidRPr="00491C05" w:rsidRDefault="003768E6" w:rsidP="009F45FB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1C05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906A67" w:rsidRPr="00491C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675B" w:rsidRPr="00491C05">
        <w:rPr>
          <w:rFonts w:ascii="Times New Roman" w:hAnsi="Times New Roman" w:cs="Times New Roman"/>
          <w:b/>
          <w:bCs/>
          <w:sz w:val="24"/>
          <w:szCs w:val="24"/>
        </w:rPr>
        <w:t>Procesu analīze un uzlabošana</w:t>
      </w:r>
    </w:p>
    <w:p w14:paraId="714A4F93" w14:textId="4ADBB8BB" w:rsidR="00AA675B" w:rsidRPr="003768E6" w:rsidRDefault="00AA675B" w:rsidP="009F45FB">
      <w:pPr>
        <w:pStyle w:val="ListParagraph"/>
        <w:numPr>
          <w:ilvl w:val="0"/>
          <w:numId w:val="7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3768E6">
        <w:rPr>
          <w:rFonts w:ascii="Times New Roman" w:hAnsi="Times New Roman" w:cs="Times New Roman"/>
          <w:sz w:val="24"/>
          <w:szCs w:val="24"/>
        </w:rPr>
        <w:t>Kvalitātes vadība un tās mērķi</w:t>
      </w:r>
    </w:p>
    <w:p w14:paraId="2F8F9C6C" w14:textId="3370B094" w:rsidR="00AA675B" w:rsidRPr="003768E6" w:rsidRDefault="00AA675B" w:rsidP="009F45FB">
      <w:pPr>
        <w:pStyle w:val="ListParagraph"/>
        <w:numPr>
          <w:ilvl w:val="0"/>
          <w:numId w:val="7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3768E6">
        <w:rPr>
          <w:rFonts w:ascii="Times New Roman" w:hAnsi="Times New Roman" w:cs="Times New Roman"/>
          <w:sz w:val="24"/>
          <w:szCs w:val="24"/>
        </w:rPr>
        <w:t>ISO kvalitātes standarti</w:t>
      </w:r>
    </w:p>
    <w:p w14:paraId="5E604E11" w14:textId="2F9FDD36" w:rsidR="00AA675B" w:rsidRPr="003768E6" w:rsidRDefault="00AA675B" w:rsidP="009F45FB">
      <w:pPr>
        <w:pStyle w:val="ListParagraph"/>
        <w:numPr>
          <w:ilvl w:val="0"/>
          <w:numId w:val="7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3768E6">
        <w:rPr>
          <w:rFonts w:ascii="Times New Roman" w:hAnsi="Times New Roman" w:cs="Times New Roman"/>
          <w:sz w:val="24"/>
          <w:szCs w:val="24"/>
        </w:rPr>
        <w:t>Eiropas Kvalitātes vadības fonda izcilības modelis (EFQM modelis)</w:t>
      </w:r>
    </w:p>
    <w:p w14:paraId="21371A6E" w14:textId="59FDBC69" w:rsidR="00AA675B" w:rsidRPr="003768E6" w:rsidRDefault="00AA675B" w:rsidP="009F45FB">
      <w:pPr>
        <w:pStyle w:val="ListParagraph"/>
        <w:numPr>
          <w:ilvl w:val="0"/>
          <w:numId w:val="7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3768E6">
        <w:rPr>
          <w:rFonts w:ascii="Times New Roman" w:hAnsi="Times New Roman" w:cs="Times New Roman"/>
          <w:sz w:val="24"/>
          <w:szCs w:val="24"/>
        </w:rPr>
        <w:t>Procesu vadība un tās mērķi</w:t>
      </w:r>
    </w:p>
    <w:p w14:paraId="5C8AE7EB" w14:textId="57F009C5" w:rsidR="00AA675B" w:rsidRPr="003768E6" w:rsidRDefault="00AA675B" w:rsidP="009F45FB">
      <w:pPr>
        <w:pStyle w:val="ListParagraph"/>
        <w:numPr>
          <w:ilvl w:val="0"/>
          <w:numId w:val="7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3768E6">
        <w:rPr>
          <w:rFonts w:ascii="Times New Roman" w:hAnsi="Times New Roman" w:cs="Times New Roman"/>
          <w:sz w:val="24"/>
          <w:szCs w:val="24"/>
        </w:rPr>
        <w:t>LEAN procesu vadības pieeja</w:t>
      </w:r>
    </w:p>
    <w:p w14:paraId="5B333692" w14:textId="56C16910" w:rsidR="00AA675B" w:rsidRPr="003768E6" w:rsidRDefault="00AA675B" w:rsidP="009F45FB">
      <w:pPr>
        <w:pStyle w:val="ListParagraph"/>
        <w:numPr>
          <w:ilvl w:val="0"/>
          <w:numId w:val="7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3768E6">
        <w:rPr>
          <w:rFonts w:ascii="Times New Roman" w:hAnsi="Times New Roman" w:cs="Times New Roman"/>
          <w:sz w:val="24"/>
          <w:szCs w:val="24"/>
        </w:rPr>
        <w:t>KAIZEN procesu vadības pieeja</w:t>
      </w:r>
    </w:p>
    <w:p w14:paraId="7B461D17" w14:textId="4BD6ED19" w:rsidR="00AA675B" w:rsidRPr="003768E6" w:rsidRDefault="00AA675B" w:rsidP="009F45FB">
      <w:pPr>
        <w:pStyle w:val="ListParagraph"/>
        <w:numPr>
          <w:ilvl w:val="0"/>
          <w:numId w:val="7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3768E6">
        <w:rPr>
          <w:rFonts w:ascii="Times New Roman" w:hAnsi="Times New Roman" w:cs="Times New Roman"/>
          <w:sz w:val="24"/>
          <w:szCs w:val="24"/>
        </w:rPr>
        <w:t>Procesu analīzes veidi un analizējamie jautājumi</w:t>
      </w:r>
    </w:p>
    <w:p w14:paraId="32C479B6" w14:textId="367DFA0F" w:rsidR="00AA675B" w:rsidRPr="003768E6" w:rsidRDefault="00AA675B" w:rsidP="009F45FB">
      <w:pPr>
        <w:pStyle w:val="ListParagraph"/>
        <w:numPr>
          <w:ilvl w:val="0"/>
          <w:numId w:val="7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3768E6">
        <w:rPr>
          <w:rFonts w:ascii="Times New Roman" w:hAnsi="Times New Roman" w:cs="Times New Roman"/>
          <w:sz w:val="24"/>
          <w:szCs w:val="24"/>
        </w:rPr>
        <w:t>Procesu dokumentēšana</w:t>
      </w:r>
    </w:p>
    <w:p w14:paraId="1D43F853" w14:textId="539A5447" w:rsidR="00AA675B" w:rsidRPr="003768E6" w:rsidRDefault="00AA675B" w:rsidP="009F45FB">
      <w:pPr>
        <w:pStyle w:val="ListParagraph"/>
        <w:numPr>
          <w:ilvl w:val="0"/>
          <w:numId w:val="7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3768E6">
        <w:rPr>
          <w:rFonts w:ascii="Times New Roman" w:hAnsi="Times New Roman" w:cs="Times New Roman"/>
          <w:sz w:val="24"/>
          <w:szCs w:val="24"/>
        </w:rPr>
        <w:t>Procesu datu analīze</w:t>
      </w:r>
    </w:p>
    <w:p w14:paraId="50918C8A" w14:textId="7AC96145" w:rsidR="00AA675B" w:rsidRPr="003768E6" w:rsidRDefault="00AA675B" w:rsidP="009F45FB">
      <w:pPr>
        <w:pStyle w:val="ListParagraph"/>
        <w:numPr>
          <w:ilvl w:val="0"/>
          <w:numId w:val="7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3768E6">
        <w:rPr>
          <w:rFonts w:ascii="Times New Roman" w:hAnsi="Times New Roman" w:cs="Times New Roman"/>
          <w:sz w:val="24"/>
          <w:szCs w:val="24"/>
        </w:rPr>
        <w:t>Procesu briedums un digitālā transformācija</w:t>
      </w:r>
    </w:p>
    <w:p w14:paraId="2786A67B" w14:textId="73AD964C" w:rsidR="00AA675B" w:rsidRPr="003768E6" w:rsidRDefault="00AA675B" w:rsidP="009F45FB">
      <w:pPr>
        <w:pStyle w:val="ListParagraph"/>
        <w:numPr>
          <w:ilvl w:val="0"/>
          <w:numId w:val="7"/>
        </w:numPr>
        <w:spacing w:after="12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3768E6">
        <w:rPr>
          <w:rFonts w:ascii="Times New Roman" w:hAnsi="Times New Roman" w:cs="Times New Roman"/>
          <w:sz w:val="24"/>
          <w:szCs w:val="24"/>
        </w:rPr>
        <w:t>Procesu analīzes iekļaušana auditā</w:t>
      </w:r>
    </w:p>
    <w:sectPr w:rsidR="00AA675B" w:rsidRPr="003768E6" w:rsidSect="003768E6">
      <w:headerReference w:type="default" r:id="rId7"/>
      <w:footerReference w:type="default" r:id="rId8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3BB56" w14:textId="77777777" w:rsidR="001B3A32" w:rsidRDefault="001B3A32" w:rsidP="001B3A32">
      <w:pPr>
        <w:spacing w:after="0" w:line="240" w:lineRule="auto"/>
      </w:pPr>
      <w:r>
        <w:separator/>
      </w:r>
    </w:p>
  </w:endnote>
  <w:endnote w:type="continuationSeparator" w:id="0">
    <w:p w14:paraId="4E7D3E37" w14:textId="77777777" w:rsidR="001B3A32" w:rsidRDefault="001B3A32" w:rsidP="001B3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9106575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B477CA" w14:textId="4A1748BF" w:rsidR="00FF4920" w:rsidRPr="00FF4920" w:rsidRDefault="00FF4920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F492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F4920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FF492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FF492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F4920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311C3FB4" w14:textId="77777777" w:rsidR="00FF4920" w:rsidRDefault="00FF49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E1094" w14:textId="77777777" w:rsidR="001B3A32" w:rsidRDefault="001B3A32" w:rsidP="001B3A32">
      <w:pPr>
        <w:spacing w:after="0" w:line="240" w:lineRule="auto"/>
      </w:pPr>
      <w:r>
        <w:separator/>
      </w:r>
    </w:p>
  </w:footnote>
  <w:footnote w:type="continuationSeparator" w:id="0">
    <w:p w14:paraId="49713FC4" w14:textId="77777777" w:rsidR="001B3A32" w:rsidRDefault="001B3A32" w:rsidP="001B3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F2572" w14:textId="77777777" w:rsidR="001B3A32" w:rsidRPr="001B3A32" w:rsidRDefault="001B3A32" w:rsidP="001B3A32">
    <w:pPr>
      <w:pStyle w:val="Header"/>
      <w:jc w:val="right"/>
      <w:rPr>
        <w:i/>
        <w:iCs/>
      </w:rPr>
    </w:pPr>
    <w:r w:rsidRPr="001B3A32">
      <w:rPr>
        <w:i/>
        <w:iCs/>
      </w:rPr>
      <w:t xml:space="preserve">Iekšējo auditoru sertifikācijas pārbaudījuma jautājumu jomu </w:t>
    </w:r>
  </w:p>
  <w:p w14:paraId="58EC5B9B" w14:textId="0847F0A7" w:rsidR="001B3A32" w:rsidRPr="001B3A32" w:rsidRDefault="001B3A32" w:rsidP="001B3A32">
    <w:pPr>
      <w:pStyle w:val="Header"/>
      <w:jc w:val="right"/>
      <w:rPr>
        <w:i/>
        <w:iCs/>
      </w:rPr>
    </w:pPr>
    <w:r w:rsidRPr="001B3A32">
      <w:rPr>
        <w:i/>
        <w:iCs/>
      </w:rPr>
      <w:tab/>
    </w:r>
    <w:r w:rsidRPr="001B3A32">
      <w:rPr>
        <w:i/>
        <w:iCs/>
      </w:rPr>
      <w:tab/>
      <w:t>tēmu saraksts 2024</w:t>
    </w:r>
    <w:r w:rsidR="00F01D2A">
      <w:rPr>
        <w:i/>
        <w:iCs/>
      </w:rPr>
      <w:t>/2025</w:t>
    </w:r>
  </w:p>
  <w:p w14:paraId="4537CC72" w14:textId="77777777" w:rsidR="001B3A32" w:rsidRDefault="001B3A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70A19"/>
    <w:multiLevelType w:val="hybridMultilevel"/>
    <w:tmpl w:val="F1225F0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01D24"/>
    <w:multiLevelType w:val="hybridMultilevel"/>
    <w:tmpl w:val="C4BCD662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E737CE7"/>
    <w:multiLevelType w:val="hybridMultilevel"/>
    <w:tmpl w:val="23E6A50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A420B1"/>
    <w:multiLevelType w:val="hybridMultilevel"/>
    <w:tmpl w:val="9E547D92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754371"/>
    <w:multiLevelType w:val="hybridMultilevel"/>
    <w:tmpl w:val="2E1AE8F2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E90DDC"/>
    <w:multiLevelType w:val="hybridMultilevel"/>
    <w:tmpl w:val="DD62A932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C745E98"/>
    <w:multiLevelType w:val="hybridMultilevel"/>
    <w:tmpl w:val="888CF97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00592448">
    <w:abstractNumId w:val="0"/>
  </w:num>
  <w:num w:numId="2" w16cid:durableId="1886259034">
    <w:abstractNumId w:val="1"/>
  </w:num>
  <w:num w:numId="3" w16cid:durableId="796879283">
    <w:abstractNumId w:val="2"/>
  </w:num>
  <w:num w:numId="4" w16cid:durableId="1219051819">
    <w:abstractNumId w:val="4"/>
  </w:num>
  <w:num w:numId="5" w16cid:durableId="156845939">
    <w:abstractNumId w:val="5"/>
  </w:num>
  <w:num w:numId="6" w16cid:durableId="148400614">
    <w:abstractNumId w:val="6"/>
  </w:num>
  <w:num w:numId="7" w16cid:durableId="1832452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287"/>
    <w:rsid w:val="00074AE6"/>
    <w:rsid w:val="001B3A32"/>
    <w:rsid w:val="002C77CF"/>
    <w:rsid w:val="003768E6"/>
    <w:rsid w:val="00491C05"/>
    <w:rsid w:val="00575DB8"/>
    <w:rsid w:val="00580851"/>
    <w:rsid w:val="005847C4"/>
    <w:rsid w:val="00586E12"/>
    <w:rsid w:val="007B6DFC"/>
    <w:rsid w:val="0085432F"/>
    <w:rsid w:val="008C194C"/>
    <w:rsid w:val="008F367B"/>
    <w:rsid w:val="00906A67"/>
    <w:rsid w:val="009F45FB"/>
    <w:rsid w:val="00A07E19"/>
    <w:rsid w:val="00AA0FF6"/>
    <w:rsid w:val="00AA675B"/>
    <w:rsid w:val="00B87287"/>
    <w:rsid w:val="00C140D5"/>
    <w:rsid w:val="00C14D2C"/>
    <w:rsid w:val="00C91AA7"/>
    <w:rsid w:val="00CF7E47"/>
    <w:rsid w:val="00E068E7"/>
    <w:rsid w:val="00E30415"/>
    <w:rsid w:val="00F01D2A"/>
    <w:rsid w:val="00FF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6833A"/>
  <w15:chartTrackingRefBased/>
  <w15:docId w15:val="{841A5094-A4D8-4595-AD89-9EE7D5E4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72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2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2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2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2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2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2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2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2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2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2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2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2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2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2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2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2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2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7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2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72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2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72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2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72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2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2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28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B3A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A32"/>
  </w:style>
  <w:style w:type="paragraph" w:styleId="Footer">
    <w:name w:val="footer"/>
    <w:basedOn w:val="Normal"/>
    <w:link w:val="FooterChar"/>
    <w:uiPriority w:val="99"/>
    <w:unhideWhenUsed/>
    <w:rsid w:val="001B3A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A32"/>
  </w:style>
  <w:style w:type="paragraph" w:styleId="Revision">
    <w:name w:val="Revision"/>
    <w:hidden/>
    <w:uiPriority w:val="99"/>
    <w:semiHidden/>
    <w:rsid w:val="00C91A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7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1650</Words>
  <Characters>941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Šatalova</dc:creator>
  <cp:keywords/>
  <dc:description/>
  <cp:lastModifiedBy>Gita Mežupa</cp:lastModifiedBy>
  <cp:revision>5</cp:revision>
  <dcterms:created xsi:type="dcterms:W3CDTF">2025-03-03T23:18:00Z</dcterms:created>
  <dcterms:modified xsi:type="dcterms:W3CDTF">2025-03-04T00:37:00Z</dcterms:modified>
</cp:coreProperties>
</file>